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5B6EAF" w14:textId="77777777" w:rsidR="00540ABF" w:rsidRPr="00540ABF" w:rsidRDefault="00540ABF" w:rsidP="00540ABF">
      <w:pPr>
        <w:pStyle w:val="Default"/>
        <w:jc w:val="right"/>
        <w:rPr>
          <w:bCs/>
          <w:color w:val="auto"/>
        </w:rPr>
      </w:pPr>
      <w:r w:rsidRPr="00540ABF">
        <w:rPr>
          <w:bCs/>
          <w:color w:val="auto"/>
        </w:rPr>
        <w:t>Pirkimo dokumentų</w:t>
      </w:r>
    </w:p>
    <w:p w14:paraId="23658469" w14:textId="08364756" w:rsidR="00540ABF" w:rsidRPr="00540ABF" w:rsidRDefault="00540ABF" w:rsidP="00540ABF">
      <w:pPr>
        <w:pStyle w:val="Default"/>
        <w:jc w:val="right"/>
        <w:rPr>
          <w:bCs/>
          <w:color w:val="auto"/>
        </w:rPr>
      </w:pPr>
      <w:r w:rsidRPr="00540ABF">
        <w:rPr>
          <w:bCs/>
          <w:color w:val="auto"/>
        </w:rPr>
        <w:t>1 priedas</w:t>
      </w:r>
    </w:p>
    <w:p w14:paraId="045D1993" w14:textId="77777777" w:rsidR="00540ABF" w:rsidRPr="001F5B47" w:rsidRDefault="00540ABF" w:rsidP="00F035F9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val="pt-BR"/>
        </w:rPr>
      </w:pPr>
    </w:p>
    <w:p w14:paraId="5E3474F7" w14:textId="7B804ED4" w:rsidR="00BA4CC7" w:rsidRPr="001F5B47" w:rsidRDefault="00BA4CC7" w:rsidP="00F035F9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val="pt-BR"/>
        </w:rPr>
      </w:pPr>
      <w:r w:rsidRPr="001F5B47">
        <w:rPr>
          <w:rFonts w:ascii="Times New Roman" w:eastAsia="Times New Roman" w:hAnsi="Times New Roman"/>
          <w:b/>
          <w:sz w:val="24"/>
          <w:szCs w:val="24"/>
          <w:lang w:val="pt-BR"/>
        </w:rPr>
        <w:t>TECHNINĖ SPECIFIKACIJA</w:t>
      </w:r>
    </w:p>
    <w:p w14:paraId="42BCC066" w14:textId="151F5AD1" w:rsidR="00CA113B" w:rsidRDefault="002B089A" w:rsidP="00BA4CC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val="pt-BR"/>
        </w:rPr>
      </w:pPr>
      <w:r>
        <w:rPr>
          <w:rFonts w:ascii="Times New Roman" w:eastAsia="Times New Roman" w:hAnsi="Times New Roman"/>
          <w:b/>
          <w:sz w:val="24"/>
          <w:szCs w:val="24"/>
          <w:lang w:val="pt-BR"/>
        </w:rPr>
        <w:t>4</w:t>
      </w:r>
      <w:r w:rsidR="001465AA" w:rsidRPr="00CA113B">
        <w:rPr>
          <w:rFonts w:ascii="Times New Roman" w:eastAsia="Times New Roman" w:hAnsi="Times New Roman"/>
          <w:b/>
          <w:sz w:val="24"/>
          <w:szCs w:val="24"/>
          <w:lang w:val="pt-BR"/>
        </w:rPr>
        <w:t xml:space="preserve"> pirkimo dalis</w:t>
      </w:r>
      <w:r w:rsidR="00CA113B" w:rsidRPr="00CA113B">
        <w:rPr>
          <w:rFonts w:ascii="Times New Roman" w:eastAsia="Times New Roman" w:hAnsi="Times New Roman"/>
          <w:b/>
          <w:sz w:val="24"/>
          <w:szCs w:val="24"/>
          <w:lang w:val="pt-BR"/>
        </w:rPr>
        <w:t xml:space="preserve"> </w:t>
      </w:r>
    </w:p>
    <w:p w14:paraId="3B24F451" w14:textId="77777777" w:rsidR="00CA113B" w:rsidRDefault="00CA113B" w:rsidP="00BA4CC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val="pt-BR"/>
        </w:rPr>
      </w:pPr>
    </w:p>
    <w:p w14:paraId="66110D69" w14:textId="71986000" w:rsidR="00CA113B" w:rsidRDefault="0052522F" w:rsidP="00BA4CC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52522F">
        <w:rPr>
          <w:rFonts w:ascii="Times New Roman" w:eastAsia="Times New Roman" w:hAnsi="Times New Roman"/>
          <w:b/>
          <w:sz w:val="24"/>
          <w:szCs w:val="24"/>
        </w:rPr>
        <w:t>5,56 x 45 mm kalibro imitaciniai šoviniai</w:t>
      </w:r>
    </w:p>
    <w:p w14:paraId="2B7F2628" w14:textId="77777777" w:rsidR="0052522F" w:rsidRPr="00577BA0" w:rsidRDefault="0052522F" w:rsidP="00BA4CC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tbl>
      <w:tblPr>
        <w:tblW w:w="9327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9"/>
        <w:gridCol w:w="2693"/>
        <w:gridCol w:w="5925"/>
      </w:tblGrid>
      <w:tr w:rsidR="002B089A" w:rsidRPr="0076687C" w14:paraId="5FCE597B" w14:textId="77777777" w:rsidTr="00A22744">
        <w:trPr>
          <w:trHeight w:val="1021"/>
        </w:trPr>
        <w:tc>
          <w:tcPr>
            <w:tcW w:w="709" w:type="dxa"/>
          </w:tcPr>
          <w:p w14:paraId="2DA041DB" w14:textId="77777777" w:rsidR="002B089A" w:rsidRPr="0076687C" w:rsidRDefault="002B089A" w:rsidP="00A22744">
            <w:pPr>
              <w:spacing w:before="120"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6687C">
              <w:rPr>
                <w:rFonts w:ascii="Times New Roman" w:eastAsia="Times New Roman" w:hAnsi="Times New Roman"/>
                <w:b/>
                <w:sz w:val="24"/>
                <w:szCs w:val="24"/>
              </w:rPr>
              <w:t>1.</w:t>
            </w:r>
          </w:p>
        </w:tc>
        <w:tc>
          <w:tcPr>
            <w:tcW w:w="2693" w:type="dxa"/>
          </w:tcPr>
          <w:p w14:paraId="780B3A62" w14:textId="77777777" w:rsidR="002B089A" w:rsidRPr="0076687C" w:rsidRDefault="002B089A" w:rsidP="00A22744">
            <w:pPr>
              <w:spacing w:before="120" w:after="12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6687C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Pirkimo objekto pavadinimas: </w:t>
            </w:r>
          </w:p>
        </w:tc>
        <w:tc>
          <w:tcPr>
            <w:tcW w:w="5925" w:type="dxa"/>
            <w:vAlign w:val="center"/>
          </w:tcPr>
          <w:p w14:paraId="61CBBAE9" w14:textId="77777777" w:rsidR="002B089A" w:rsidRPr="0076687C" w:rsidRDefault="002B089A" w:rsidP="00A22744">
            <w:pPr>
              <w:spacing w:after="0" w:line="240" w:lineRule="auto"/>
              <w:ind w:left="-108" w:firstLine="136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0D4DCB">
              <w:rPr>
                <w:rFonts w:ascii="Times New Roman" w:hAnsi="Times New Roman"/>
                <w:sz w:val="24"/>
                <w:szCs w:val="24"/>
              </w:rPr>
              <w:t>Šaudmenys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30DB0">
              <w:rPr>
                <w:rFonts w:ascii="Times New Roman" w:hAnsi="Times New Roman"/>
                <w:sz w:val="24"/>
                <w:szCs w:val="24"/>
              </w:rPr>
              <w:t>(</w:t>
            </w:r>
            <w:r w:rsidRPr="00430DB0">
              <w:rPr>
                <w:rFonts w:ascii="Times New Roman" w:hAnsi="Times New Roman"/>
                <w:sz w:val="24"/>
              </w:rPr>
              <w:t xml:space="preserve">5,56 x 45 mm </w:t>
            </w:r>
            <w:r w:rsidRPr="00430DB0">
              <w:rPr>
                <w:rFonts w:ascii="Times New Roman" w:eastAsia="Arial Unicode MS" w:hAnsi="Times New Roman"/>
                <w:sz w:val="24"/>
                <w:bdr w:val="nil"/>
              </w:rPr>
              <w:t>kalibro</w:t>
            </w:r>
            <w:r w:rsidRPr="00430DB0">
              <w:rPr>
                <w:rFonts w:ascii="Times New Roman" w:hAnsi="Times New Roman"/>
                <w:sz w:val="24"/>
              </w:rPr>
              <w:t xml:space="preserve"> imitaciniai </w:t>
            </w:r>
            <w:r w:rsidRPr="00430DB0">
              <w:rPr>
                <w:rFonts w:ascii="Times New Roman" w:eastAsia="Arial Unicode MS" w:hAnsi="Times New Roman"/>
                <w:sz w:val="24"/>
                <w:bdr w:val="nil"/>
              </w:rPr>
              <w:t>šoviniai)</w:t>
            </w:r>
          </w:p>
        </w:tc>
      </w:tr>
      <w:tr w:rsidR="002B089A" w:rsidRPr="0076687C" w14:paraId="22025FF2" w14:textId="77777777" w:rsidTr="00A22744">
        <w:trPr>
          <w:trHeight w:val="2629"/>
        </w:trPr>
        <w:tc>
          <w:tcPr>
            <w:tcW w:w="709" w:type="dxa"/>
          </w:tcPr>
          <w:p w14:paraId="0A4B9F8D" w14:textId="77777777" w:rsidR="002B089A" w:rsidRPr="0076687C" w:rsidRDefault="002B089A" w:rsidP="00A22744">
            <w:pPr>
              <w:spacing w:before="120"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6687C">
              <w:rPr>
                <w:rFonts w:ascii="Times New Roman" w:eastAsia="Times New Roman" w:hAnsi="Times New Roman"/>
                <w:b/>
                <w:sz w:val="24"/>
                <w:szCs w:val="24"/>
              </w:rPr>
              <w:t>2.</w:t>
            </w:r>
          </w:p>
        </w:tc>
        <w:tc>
          <w:tcPr>
            <w:tcW w:w="2693" w:type="dxa"/>
          </w:tcPr>
          <w:p w14:paraId="12348BDD" w14:textId="77777777" w:rsidR="002B089A" w:rsidRPr="0076687C" w:rsidRDefault="002B089A" w:rsidP="00A22744">
            <w:pPr>
              <w:spacing w:before="120"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6687C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Techniniai reikalavimai pirkimo objektui: </w:t>
            </w:r>
          </w:p>
        </w:tc>
        <w:tc>
          <w:tcPr>
            <w:tcW w:w="5925" w:type="dxa"/>
          </w:tcPr>
          <w:p w14:paraId="04E65423" w14:textId="77777777" w:rsidR="002B089A" w:rsidRPr="00A00289" w:rsidRDefault="002B089A" w:rsidP="004419AF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A00289">
              <w:rPr>
                <w:rFonts w:ascii="Times New Roman" w:hAnsi="Times New Roman"/>
                <w:bCs/>
                <w:sz w:val="24"/>
                <w:szCs w:val="24"/>
              </w:rPr>
              <w:t>2.1. Kalibras: 5,56 x 45 mm;</w:t>
            </w:r>
          </w:p>
          <w:p w14:paraId="133674B2" w14:textId="0FA2E411" w:rsidR="002B089A" w:rsidRPr="00A00289" w:rsidRDefault="002B089A" w:rsidP="004419AF">
            <w:pPr>
              <w:spacing w:after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A00289">
              <w:rPr>
                <w:rFonts w:ascii="Times New Roman" w:hAnsi="Times New Roman"/>
                <w:bCs/>
                <w:sz w:val="24"/>
                <w:szCs w:val="24"/>
              </w:rPr>
              <w:t xml:space="preserve">2.2. </w:t>
            </w:r>
            <w:r w:rsidR="00771C32">
              <w:rPr>
                <w:rFonts w:ascii="Times New Roman" w:hAnsi="Times New Roman"/>
                <w:bCs/>
                <w:sz w:val="24"/>
                <w:szCs w:val="24"/>
              </w:rPr>
              <w:t>Šovinio</w:t>
            </w:r>
            <w:r w:rsidRPr="00A00289">
              <w:rPr>
                <w:rFonts w:ascii="Times New Roman" w:hAnsi="Times New Roman"/>
                <w:bCs/>
                <w:sz w:val="24"/>
                <w:szCs w:val="24"/>
              </w:rPr>
              <w:t xml:space="preserve"> svoris: ne mažiau 4,0 g;</w:t>
            </w:r>
          </w:p>
          <w:p w14:paraId="26E84089" w14:textId="38A77079" w:rsidR="002B089A" w:rsidRPr="00A00289" w:rsidRDefault="002B089A" w:rsidP="004419AF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A00289">
              <w:rPr>
                <w:rFonts w:ascii="Times New Roman" w:hAnsi="Times New Roman"/>
                <w:bCs/>
                <w:sz w:val="24"/>
                <w:szCs w:val="24"/>
              </w:rPr>
              <w:t>2.3. Šovinių paskirtis: imitaciniai, garsiniai, naudojami</w:t>
            </w:r>
            <w:r w:rsidR="004419AF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A00289">
              <w:rPr>
                <w:rFonts w:ascii="Times New Roman" w:hAnsi="Times New Roman"/>
                <w:bCs/>
                <w:sz w:val="24"/>
                <w:szCs w:val="24"/>
              </w:rPr>
              <w:t>taktinėms treniruotėms;</w:t>
            </w:r>
          </w:p>
          <w:p w14:paraId="2B67B053" w14:textId="76D37865" w:rsidR="002B089A" w:rsidRPr="00BD19F2" w:rsidRDefault="002B089A" w:rsidP="004419AF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A00289">
              <w:rPr>
                <w:rFonts w:ascii="Times New Roman" w:hAnsi="Times New Roman"/>
                <w:bCs/>
                <w:sz w:val="24"/>
                <w:szCs w:val="24"/>
              </w:rPr>
              <w:t>2.4. Suderinamumas</w:t>
            </w:r>
            <w:r w:rsidRPr="00BD19F2">
              <w:rPr>
                <w:rFonts w:ascii="Times New Roman" w:hAnsi="Times New Roman"/>
                <w:bCs/>
                <w:sz w:val="24"/>
                <w:szCs w:val="24"/>
              </w:rPr>
              <w:t xml:space="preserve">: </w:t>
            </w:r>
            <w:r w:rsidR="00772C6D" w:rsidRPr="00BD19F2">
              <w:rPr>
                <w:rFonts w:ascii="Times New Roman" w:hAnsi="Times New Roman"/>
                <w:bCs/>
                <w:sz w:val="24"/>
                <w:szCs w:val="24"/>
              </w:rPr>
              <w:t xml:space="preserve">turi būti </w:t>
            </w:r>
            <w:r w:rsidR="00DA40EA">
              <w:rPr>
                <w:rFonts w:ascii="Times New Roman" w:hAnsi="Times New Roman"/>
                <w:bCs/>
                <w:sz w:val="24"/>
                <w:szCs w:val="24"/>
              </w:rPr>
              <w:t xml:space="preserve">suderinami su </w:t>
            </w:r>
            <w:r w:rsidR="00B058F6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="008879EB" w:rsidRPr="00BD19F2">
              <w:rPr>
                <w:rFonts w:ascii="Times New Roman" w:hAnsi="Times New Roman"/>
                <w:bCs/>
                <w:sz w:val="24"/>
                <w:szCs w:val="24"/>
              </w:rPr>
              <w:t>atitinkamo kalibro pusiau automatinia</w:t>
            </w:r>
            <w:r w:rsidR="00DA40EA">
              <w:rPr>
                <w:rFonts w:ascii="Times New Roman" w:hAnsi="Times New Roman"/>
                <w:bCs/>
                <w:sz w:val="24"/>
                <w:szCs w:val="24"/>
              </w:rPr>
              <w:t>i</w:t>
            </w:r>
            <w:r w:rsidR="008879EB" w:rsidRPr="00BD19F2">
              <w:rPr>
                <w:rFonts w:ascii="Times New Roman" w:hAnsi="Times New Roman"/>
                <w:bCs/>
                <w:sz w:val="24"/>
                <w:szCs w:val="24"/>
              </w:rPr>
              <w:t>s ir automatinia</w:t>
            </w:r>
            <w:r w:rsidR="00DA40EA">
              <w:rPr>
                <w:rFonts w:ascii="Times New Roman" w:hAnsi="Times New Roman"/>
                <w:bCs/>
                <w:sz w:val="24"/>
                <w:szCs w:val="24"/>
              </w:rPr>
              <w:t>i</w:t>
            </w:r>
            <w:r w:rsidR="008879EB" w:rsidRPr="00BD19F2">
              <w:rPr>
                <w:rFonts w:ascii="Times New Roman" w:hAnsi="Times New Roman"/>
                <w:bCs/>
                <w:sz w:val="24"/>
                <w:szCs w:val="24"/>
              </w:rPr>
              <w:t>s ginkl</w:t>
            </w:r>
            <w:r w:rsidR="008879EB" w:rsidRPr="00BD19F2">
              <w:rPr>
                <w:rFonts w:ascii="Times New Roman" w:hAnsi="Times New Roman"/>
                <w:bCs/>
                <w:sz w:val="24"/>
                <w:szCs w:val="24"/>
              </w:rPr>
              <w:t>a</w:t>
            </w:r>
            <w:r w:rsidR="00DA40EA">
              <w:rPr>
                <w:rFonts w:ascii="Times New Roman" w:hAnsi="Times New Roman"/>
                <w:bCs/>
                <w:sz w:val="24"/>
                <w:szCs w:val="24"/>
              </w:rPr>
              <w:t>i</w:t>
            </w:r>
            <w:r w:rsidR="00CF73A0" w:rsidRPr="00BD19F2">
              <w:rPr>
                <w:rFonts w:ascii="Times New Roman" w:hAnsi="Times New Roman"/>
                <w:bCs/>
                <w:sz w:val="24"/>
                <w:szCs w:val="24"/>
              </w:rPr>
              <w:t>s</w:t>
            </w:r>
            <w:r w:rsidR="00B058F6">
              <w:rPr>
                <w:rFonts w:ascii="Times New Roman" w:hAnsi="Times New Roman"/>
                <w:bCs/>
                <w:sz w:val="24"/>
                <w:szCs w:val="24"/>
              </w:rPr>
              <w:t xml:space="preserve"> kartu</w:t>
            </w:r>
            <w:r w:rsidR="00DA40EA">
              <w:rPr>
                <w:rFonts w:ascii="Times New Roman" w:hAnsi="Times New Roman"/>
                <w:bCs/>
                <w:sz w:val="24"/>
                <w:szCs w:val="24"/>
              </w:rPr>
              <w:t xml:space="preserve"> naudojant  </w:t>
            </w:r>
            <w:r w:rsidR="008879EB" w:rsidRPr="00BD19F2">
              <w:rPr>
                <w:rFonts w:ascii="Times New Roman" w:hAnsi="Times New Roman"/>
                <w:bCs/>
                <w:sz w:val="24"/>
                <w:szCs w:val="24"/>
              </w:rPr>
              <w:t>1 pav. nurodyto pavyzd</w:t>
            </w:r>
            <w:r w:rsidR="00BE7A9F" w:rsidRPr="00BD19F2">
              <w:rPr>
                <w:rFonts w:ascii="Times New Roman" w:hAnsi="Times New Roman"/>
                <w:bCs/>
                <w:sz w:val="24"/>
                <w:szCs w:val="24"/>
              </w:rPr>
              <w:t>yje</w:t>
            </w:r>
            <w:r w:rsidR="008879EB" w:rsidRPr="00BD19F2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="00B92209" w:rsidRPr="00BD19F2">
              <w:rPr>
                <w:rFonts w:ascii="Times New Roman" w:hAnsi="Times New Roman"/>
                <w:bCs/>
                <w:sz w:val="24"/>
                <w:szCs w:val="24"/>
              </w:rPr>
              <w:t>kompensatorius</w:t>
            </w:r>
            <w:r w:rsidRPr="00BD19F2">
              <w:rPr>
                <w:rFonts w:ascii="Times New Roman" w:hAnsi="Times New Roman"/>
                <w:bCs/>
                <w:sz w:val="24"/>
                <w:szCs w:val="24"/>
              </w:rPr>
              <w:t>;</w:t>
            </w:r>
          </w:p>
          <w:p w14:paraId="43E4223D" w14:textId="77777777" w:rsidR="002B089A" w:rsidRPr="00A00289" w:rsidRDefault="002B089A" w:rsidP="004419AF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BD19F2">
              <w:rPr>
                <w:rFonts w:ascii="Times New Roman" w:hAnsi="Times New Roman"/>
                <w:bCs/>
                <w:sz w:val="24"/>
                <w:szCs w:val="24"/>
              </w:rPr>
              <w:t>2.5. Aplinkos sąlygų reikalavimai: tinkami naudojimui, kai</w:t>
            </w:r>
            <w:r w:rsidRPr="00A00289">
              <w:rPr>
                <w:rFonts w:ascii="Times New Roman" w:hAnsi="Times New Roman"/>
                <w:bCs/>
                <w:sz w:val="24"/>
                <w:szCs w:val="24"/>
              </w:rPr>
              <w:t xml:space="preserve"> aplinkos temperatūros diapazonas ne siauresnis nei nuo -20 iki +50ºC.</w:t>
            </w:r>
          </w:p>
        </w:tc>
      </w:tr>
      <w:tr w:rsidR="002B089A" w:rsidRPr="0076687C" w14:paraId="71C6FF41" w14:textId="77777777" w:rsidTr="006629E5">
        <w:trPr>
          <w:trHeight w:hRule="exact" w:val="1779"/>
        </w:trPr>
        <w:tc>
          <w:tcPr>
            <w:tcW w:w="709" w:type="dxa"/>
          </w:tcPr>
          <w:p w14:paraId="50277BF6" w14:textId="77777777" w:rsidR="002B089A" w:rsidRPr="0076687C" w:rsidRDefault="002B089A" w:rsidP="00A22744">
            <w:pPr>
              <w:spacing w:before="120"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6687C">
              <w:rPr>
                <w:rFonts w:ascii="Times New Roman" w:eastAsia="Times New Roman" w:hAnsi="Times New Roman"/>
                <w:b/>
                <w:sz w:val="24"/>
                <w:szCs w:val="24"/>
              </w:rPr>
              <w:t>3.</w:t>
            </w:r>
          </w:p>
        </w:tc>
        <w:tc>
          <w:tcPr>
            <w:tcW w:w="2693" w:type="dxa"/>
          </w:tcPr>
          <w:p w14:paraId="15CB7D49" w14:textId="77777777" w:rsidR="002B089A" w:rsidRPr="0076687C" w:rsidRDefault="002B089A" w:rsidP="00A22744">
            <w:pPr>
              <w:spacing w:before="120" w:after="12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6687C">
              <w:rPr>
                <w:rFonts w:ascii="Times New Roman" w:eastAsia="Times New Roman" w:hAnsi="Times New Roman"/>
                <w:b/>
                <w:sz w:val="24"/>
                <w:szCs w:val="24"/>
              </w:rPr>
              <w:t>Kiti reikalavimai:</w:t>
            </w:r>
          </w:p>
        </w:tc>
        <w:tc>
          <w:tcPr>
            <w:tcW w:w="5925" w:type="dxa"/>
          </w:tcPr>
          <w:p w14:paraId="3A922918" w14:textId="77777777" w:rsidR="002B089A" w:rsidRPr="00A00289" w:rsidRDefault="002B089A" w:rsidP="00A2274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A00289">
              <w:rPr>
                <w:rFonts w:ascii="Times New Roman" w:hAnsi="Times New Roman"/>
                <w:bCs/>
                <w:sz w:val="24"/>
                <w:szCs w:val="24"/>
              </w:rPr>
              <w:t>3.1. Pakuotė – dėžutėse, vienodais kiekais po 20 - 100 vnt.;</w:t>
            </w:r>
          </w:p>
          <w:p w14:paraId="143F53D0" w14:textId="24608B30" w:rsidR="002B089A" w:rsidRPr="00A00289" w:rsidRDefault="002B089A" w:rsidP="00A2274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A00289">
              <w:rPr>
                <w:rFonts w:ascii="Times New Roman" w:hAnsi="Times New Roman"/>
                <w:bCs/>
                <w:sz w:val="24"/>
                <w:szCs w:val="24"/>
              </w:rPr>
              <w:t>3.2. Transportavimo, saugojimo pakuotė: dėžėse po 200 - 1000 vnt., ant dėžės turi būti nurodytas kiekis, kalibras</w:t>
            </w:r>
            <w:r w:rsidR="004419AF">
              <w:rPr>
                <w:rFonts w:ascii="Times New Roman" w:hAnsi="Times New Roman"/>
                <w:bCs/>
                <w:sz w:val="24"/>
                <w:szCs w:val="24"/>
              </w:rPr>
              <w:t>,</w:t>
            </w:r>
            <w:r w:rsidRPr="00A00289">
              <w:rPr>
                <w:rFonts w:ascii="Times New Roman" w:hAnsi="Times New Roman"/>
                <w:bCs/>
                <w:sz w:val="24"/>
                <w:szCs w:val="24"/>
              </w:rPr>
              <w:t xml:space="preserve"> tipas, pagaminimo data, partijos numeris.</w:t>
            </w:r>
          </w:p>
          <w:p w14:paraId="697EF73B" w14:textId="3EAE2428" w:rsidR="00D551BF" w:rsidRDefault="002B089A" w:rsidP="00A22744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A00289">
              <w:rPr>
                <w:rFonts w:ascii="Times New Roman" w:hAnsi="Times New Roman"/>
                <w:bCs/>
                <w:sz w:val="24"/>
                <w:szCs w:val="24"/>
              </w:rPr>
              <w:t>3.3. Šoviniai turi būti nauji, nepertaisyti</w:t>
            </w:r>
            <w:r w:rsidR="004419AF">
              <w:rPr>
                <w:rFonts w:ascii="Times New Roman" w:hAnsi="Times New Roman"/>
                <w:bCs/>
                <w:sz w:val="24"/>
                <w:szCs w:val="24"/>
              </w:rPr>
              <w:t>;</w:t>
            </w:r>
            <w:r w:rsidRPr="00A00289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</w:p>
          <w:p w14:paraId="1425309F" w14:textId="4234E1F4" w:rsidR="002B089A" w:rsidRPr="00A00289" w:rsidRDefault="004419AF" w:rsidP="006629E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3.4. </w:t>
            </w:r>
            <w:r w:rsidRPr="00F9315F">
              <w:rPr>
                <w:rFonts w:ascii="Times New Roman" w:eastAsia="Times New Roman" w:hAnsi="Times New Roman"/>
                <w:bCs/>
                <w:sz w:val="24"/>
                <w:szCs w:val="24"/>
              </w:rPr>
              <w:t>Garantija</w:t>
            </w:r>
            <w:r w:rsidRPr="00F9315F">
              <w:rPr>
                <w:rFonts w:ascii="Times New Roman" w:eastAsia="Times New Roman" w:hAnsi="Times New Roman" w:hint="eastAsia"/>
                <w:bCs/>
                <w:sz w:val="24"/>
                <w:szCs w:val="24"/>
              </w:rPr>
              <w:t xml:space="preserve"> </w:t>
            </w:r>
            <w:r w:rsidRPr="00F9315F">
              <w:rPr>
                <w:rFonts w:ascii="Times New Roman" w:eastAsia="Times New Roman" w:hAnsi="Times New Roman"/>
                <w:bCs/>
                <w:sz w:val="24"/>
                <w:szCs w:val="24"/>
              </w:rPr>
              <w:t>- 36 m</w:t>
            </w:r>
            <w:r w:rsidRPr="00F9315F">
              <w:rPr>
                <w:rFonts w:ascii="Times New Roman" w:eastAsia="Times New Roman" w:hAnsi="Times New Roman" w:hint="eastAsia"/>
                <w:bCs/>
                <w:sz w:val="24"/>
                <w:szCs w:val="24"/>
              </w:rPr>
              <w:t>ė</w:t>
            </w:r>
            <w:r w:rsidRPr="00F9315F">
              <w:rPr>
                <w:rFonts w:ascii="Times New Roman" w:eastAsia="Times New Roman" w:hAnsi="Times New Roman"/>
                <w:bCs/>
                <w:sz w:val="24"/>
                <w:szCs w:val="24"/>
              </w:rPr>
              <w:t>nesiai nuo pristatymo datos.</w:t>
            </w:r>
            <w:r w:rsidR="002B089A" w:rsidRPr="00A00289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</w:p>
        </w:tc>
      </w:tr>
    </w:tbl>
    <w:p w14:paraId="7EDFAAD0" w14:textId="77777777" w:rsidR="00BA4CC7" w:rsidRPr="00577BA0" w:rsidRDefault="00BA4CC7" w:rsidP="00BA4CC7">
      <w:pPr>
        <w:spacing w:after="0" w:line="240" w:lineRule="auto"/>
        <w:rPr>
          <w:rFonts w:ascii="Times New Roman" w:eastAsia="Times New Roman" w:hAnsi="Times New Roman"/>
          <w:sz w:val="20"/>
          <w:szCs w:val="20"/>
          <w:vertAlign w:val="superscript"/>
        </w:rPr>
      </w:pPr>
    </w:p>
    <w:p w14:paraId="7898A146" w14:textId="785A3715" w:rsidR="00DA40EA" w:rsidRPr="00DA40EA" w:rsidRDefault="00DA40EA" w:rsidP="005F0BCC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DA40EA">
        <w:rPr>
          <w:rFonts w:ascii="Times New Roman" w:hAnsi="Times New Roman"/>
          <w:b/>
          <w:noProof/>
          <w:sz w:val="24"/>
          <w:szCs w:val="24"/>
          <w14:ligatures w14:val="standardContextual"/>
        </w:rPr>
        <w:drawing>
          <wp:inline distT="0" distB="0" distL="0" distR="0" wp14:anchorId="78925271" wp14:editId="5D049991">
            <wp:extent cx="3353353" cy="1727864"/>
            <wp:effectExtent l="0" t="6668" r="0" b="0"/>
            <wp:docPr id="2033906687" name="Paveikslėlis 1" descr="Paveikslėlis, kuriame yra lauko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3906687" name="Paveikslėlis 1" descr="Paveikslėlis, kuriame yra lauko&#10;&#10;Dirbtinio intelekto sugeneruotas turinys gali būti neteisingas."/>
                    <pic:cNvPicPr/>
                  </pic:nvPicPr>
                  <pic:blipFill rotWithShape="1"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419" t="36289" r="26559" b="30745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57529" cy="1730016"/>
                    </a:xfrm>
                    <a:prstGeom prst="rect">
                      <a:avLst/>
                    </a:prstGeom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87183B" w14:textId="77777777" w:rsidR="00DA40EA" w:rsidRPr="00DA40EA" w:rsidRDefault="00DA40EA" w:rsidP="005F0BCC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1C4C9773" w14:textId="77E6BC62" w:rsidR="00DA40EA" w:rsidRPr="00DA40EA" w:rsidRDefault="00DA40EA" w:rsidP="005F0BCC">
      <w:pPr>
        <w:spacing w:after="0" w:line="240" w:lineRule="auto"/>
        <w:jc w:val="center"/>
        <w:rPr>
          <w:rFonts w:ascii="Times New Roman" w:hAnsi="Times New Roman"/>
          <w:i/>
          <w:i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 pav. </w:t>
      </w:r>
      <w:r w:rsidRPr="00DA40EA">
        <w:rPr>
          <w:rFonts w:ascii="Times New Roman" w:hAnsi="Times New Roman"/>
          <w:i/>
          <w:iCs/>
          <w:sz w:val="24"/>
          <w:szCs w:val="24"/>
        </w:rPr>
        <w:t>Naudojami kompensatoriai</w:t>
      </w:r>
    </w:p>
    <w:p w14:paraId="228BE999" w14:textId="415AE18E" w:rsidR="008249EC" w:rsidRDefault="005F0BCC" w:rsidP="005F0BCC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______</w:t>
      </w:r>
    </w:p>
    <w:p w14:paraId="5A9DB5C5" w14:textId="495A24DA" w:rsidR="008249EC" w:rsidRDefault="008249EC">
      <w:pPr>
        <w:spacing w:after="160" w:line="259" w:lineRule="auto"/>
        <w:rPr>
          <w:rFonts w:ascii="Times New Roman" w:hAnsi="Times New Roman"/>
          <w:sz w:val="24"/>
          <w:szCs w:val="24"/>
        </w:rPr>
      </w:pPr>
    </w:p>
    <w:sectPr w:rsidR="008249EC" w:rsidSect="00CC131C">
      <w:pgSz w:w="11906" w:h="16838"/>
      <w:pgMar w:top="1134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Unicode MS">
    <w:altName w:val="Yu Gothic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E412E"/>
    <w:multiLevelType w:val="multilevel"/>
    <w:tmpl w:val="D38AD670"/>
    <w:lvl w:ilvl="0">
      <w:start w:val="1"/>
      <w:numFmt w:val="decimal"/>
      <w:suff w:val="space"/>
      <w:lvlText w:val="2.%1."/>
      <w:lvlJc w:val="left"/>
      <w:pPr>
        <w:ind w:left="0" w:firstLine="0"/>
      </w:pPr>
      <w:rPr>
        <w:rFonts w:hint="default"/>
        <w:b/>
        <w:bCs w:val="0"/>
      </w:rPr>
    </w:lvl>
    <w:lvl w:ilvl="1">
      <w:start w:val="1"/>
      <w:numFmt w:val="decimal"/>
      <w:lvlText w:val="2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3.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5B213941"/>
    <w:multiLevelType w:val="hybridMultilevel"/>
    <w:tmpl w:val="EE1068BE"/>
    <w:lvl w:ilvl="0" w:tplc="498035F6">
      <w:start w:val="1"/>
      <w:numFmt w:val="decimal"/>
      <w:lvlText w:val="2.2.%1."/>
      <w:lvlJc w:val="left"/>
      <w:pPr>
        <w:ind w:left="720" w:hanging="360"/>
      </w:pPr>
    </w:lvl>
    <w:lvl w:ilvl="1" w:tplc="72EEAE3C">
      <w:start w:val="1"/>
      <w:numFmt w:val="lowerLetter"/>
      <w:lvlText w:val="%2."/>
      <w:lvlJc w:val="left"/>
      <w:pPr>
        <w:ind w:left="1440" w:hanging="360"/>
      </w:pPr>
    </w:lvl>
    <w:lvl w:ilvl="2" w:tplc="E3DC2160">
      <w:start w:val="1"/>
      <w:numFmt w:val="lowerRoman"/>
      <w:lvlText w:val="%3."/>
      <w:lvlJc w:val="right"/>
      <w:pPr>
        <w:ind w:left="2160" w:hanging="180"/>
      </w:pPr>
    </w:lvl>
    <w:lvl w:ilvl="3" w:tplc="DD22EB72">
      <w:start w:val="1"/>
      <w:numFmt w:val="decimal"/>
      <w:lvlText w:val="%4."/>
      <w:lvlJc w:val="left"/>
      <w:pPr>
        <w:ind w:left="2880" w:hanging="360"/>
      </w:pPr>
    </w:lvl>
    <w:lvl w:ilvl="4" w:tplc="25E061AE">
      <w:start w:val="1"/>
      <w:numFmt w:val="lowerLetter"/>
      <w:lvlText w:val="%5."/>
      <w:lvlJc w:val="left"/>
      <w:pPr>
        <w:ind w:left="3600" w:hanging="360"/>
      </w:pPr>
    </w:lvl>
    <w:lvl w:ilvl="5" w:tplc="E3EA131A">
      <w:start w:val="1"/>
      <w:numFmt w:val="lowerRoman"/>
      <w:lvlText w:val="%6."/>
      <w:lvlJc w:val="right"/>
      <w:pPr>
        <w:ind w:left="4320" w:hanging="180"/>
      </w:pPr>
    </w:lvl>
    <w:lvl w:ilvl="6" w:tplc="36689768">
      <w:start w:val="1"/>
      <w:numFmt w:val="decimal"/>
      <w:lvlText w:val="%7."/>
      <w:lvlJc w:val="left"/>
      <w:pPr>
        <w:ind w:left="5040" w:hanging="360"/>
      </w:pPr>
    </w:lvl>
    <w:lvl w:ilvl="7" w:tplc="018CB9F6">
      <w:start w:val="1"/>
      <w:numFmt w:val="lowerLetter"/>
      <w:lvlText w:val="%8."/>
      <w:lvlJc w:val="left"/>
      <w:pPr>
        <w:ind w:left="5760" w:hanging="360"/>
      </w:pPr>
    </w:lvl>
    <w:lvl w:ilvl="8" w:tplc="9124ABB4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5E2543B"/>
    <w:multiLevelType w:val="multilevel"/>
    <w:tmpl w:val="B8F8A404"/>
    <w:lvl w:ilvl="0">
      <w:start w:val="1"/>
      <w:numFmt w:val="decimal"/>
      <w:suff w:val="space"/>
      <w:lvlText w:val="2.%1."/>
      <w:lvlJc w:val="left"/>
      <w:pPr>
        <w:ind w:left="0" w:firstLine="0"/>
      </w:pPr>
      <w:rPr>
        <w:rFonts w:hint="default"/>
        <w:b/>
        <w:bCs w:val="0"/>
      </w:rPr>
    </w:lvl>
    <w:lvl w:ilvl="1">
      <w:start w:val="1"/>
      <w:numFmt w:val="decimal"/>
      <w:suff w:val="space"/>
      <w:lvlText w:val="2.%1.%2."/>
      <w:lvlJc w:val="left"/>
      <w:pPr>
        <w:ind w:left="0" w:firstLine="0"/>
      </w:pPr>
      <w:rPr>
        <w:rFonts w:hint="default"/>
        <w:b w:val="0"/>
        <w:bCs/>
      </w:rPr>
    </w:lvl>
    <w:lvl w:ilvl="2">
      <w:start w:val="1"/>
      <w:numFmt w:val="decimal"/>
      <w:suff w:val="space"/>
      <w:lvlText w:val="3.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 w15:restartNumberingAfterBreak="0">
    <w:nsid w:val="6B4803EE"/>
    <w:multiLevelType w:val="multilevel"/>
    <w:tmpl w:val="96860BFA"/>
    <w:lvl w:ilvl="0">
      <w:start w:val="1"/>
      <w:numFmt w:val="decimal"/>
      <w:suff w:val="space"/>
      <w:lvlText w:val="2.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suff w:val="space"/>
      <w:lvlText w:val="2.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suff w:val="space"/>
      <w:lvlText w:val="2.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suff w:val="space"/>
      <w:lvlText w:val="2.%1.%2.%3.%4."/>
      <w:lvlJc w:val="left"/>
      <w:pPr>
        <w:ind w:left="0" w:firstLine="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0" w:firstLine="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0" w:firstLine="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0" w:firstLine="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0" w:firstLine="0"/>
      </w:pPr>
      <w:rPr>
        <w:rFonts w:hint="default"/>
      </w:rPr>
    </w:lvl>
  </w:abstractNum>
  <w:abstractNum w:abstractNumId="4" w15:restartNumberingAfterBreak="0">
    <w:nsid w:val="6B9F1081"/>
    <w:multiLevelType w:val="multilevel"/>
    <w:tmpl w:val="902087AA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  <w:color w:val="000000" w:themeColor="text1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  <w:color w:val="000000" w:themeColor="text1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color w:val="000000" w:themeColor="text1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color w:val="000000" w:themeColor="text1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color w:val="000000" w:themeColor="text1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color w:val="000000" w:themeColor="text1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color w:val="000000" w:themeColor="text1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color w:val="000000" w:themeColor="text1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color w:val="000000" w:themeColor="text1"/>
      </w:rPr>
    </w:lvl>
  </w:abstractNum>
  <w:num w:numId="1" w16cid:durableId="1449468528">
    <w:abstractNumId w:val="2"/>
  </w:num>
  <w:num w:numId="2" w16cid:durableId="173304451">
    <w:abstractNumId w:val="1"/>
  </w:num>
  <w:num w:numId="3" w16cid:durableId="368072364">
    <w:abstractNumId w:val="4"/>
  </w:num>
  <w:num w:numId="4" w16cid:durableId="1629042697">
    <w:abstractNumId w:val="3"/>
  </w:num>
  <w:num w:numId="5" w16cid:durableId="111575333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1296"/>
  <w:hyphenationZone w:val="396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4CC7"/>
    <w:rsid w:val="00031640"/>
    <w:rsid w:val="000411A2"/>
    <w:rsid w:val="00056326"/>
    <w:rsid w:val="00062764"/>
    <w:rsid w:val="000875AD"/>
    <w:rsid w:val="000A74C2"/>
    <w:rsid w:val="000B02EA"/>
    <w:rsid w:val="000B2742"/>
    <w:rsid w:val="000C4FEA"/>
    <w:rsid w:val="000F28AC"/>
    <w:rsid w:val="000F6C07"/>
    <w:rsid w:val="00106F91"/>
    <w:rsid w:val="00110870"/>
    <w:rsid w:val="001465AA"/>
    <w:rsid w:val="001C24B2"/>
    <w:rsid w:val="001F5416"/>
    <w:rsid w:val="001F5B47"/>
    <w:rsid w:val="00215AC4"/>
    <w:rsid w:val="002662B6"/>
    <w:rsid w:val="002951EE"/>
    <w:rsid w:val="002A5C80"/>
    <w:rsid w:val="002B089A"/>
    <w:rsid w:val="002B4209"/>
    <w:rsid w:val="002D13A3"/>
    <w:rsid w:val="00305B39"/>
    <w:rsid w:val="00307CBC"/>
    <w:rsid w:val="00311408"/>
    <w:rsid w:val="00330A44"/>
    <w:rsid w:val="00341C04"/>
    <w:rsid w:val="0038078C"/>
    <w:rsid w:val="003C066D"/>
    <w:rsid w:val="00422C90"/>
    <w:rsid w:val="00426480"/>
    <w:rsid w:val="004356A4"/>
    <w:rsid w:val="00437AC7"/>
    <w:rsid w:val="004419AF"/>
    <w:rsid w:val="0048442D"/>
    <w:rsid w:val="004B38D5"/>
    <w:rsid w:val="004B4008"/>
    <w:rsid w:val="004C1BA5"/>
    <w:rsid w:val="004D0293"/>
    <w:rsid w:val="004E14DB"/>
    <w:rsid w:val="004F3195"/>
    <w:rsid w:val="00505CDC"/>
    <w:rsid w:val="00510A39"/>
    <w:rsid w:val="0052522F"/>
    <w:rsid w:val="00540ABF"/>
    <w:rsid w:val="00580E3F"/>
    <w:rsid w:val="005C0562"/>
    <w:rsid w:val="005F0BCC"/>
    <w:rsid w:val="005F66D8"/>
    <w:rsid w:val="006238B1"/>
    <w:rsid w:val="00636126"/>
    <w:rsid w:val="006629E5"/>
    <w:rsid w:val="0067646E"/>
    <w:rsid w:val="0068191C"/>
    <w:rsid w:val="006C0ACB"/>
    <w:rsid w:val="006C2D52"/>
    <w:rsid w:val="006C3C91"/>
    <w:rsid w:val="006E0A63"/>
    <w:rsid w:val="006E1802"/>
    <w:rsid w:val="006E5308"/>
    <w:rsid w:val="006F5A4F"/>
    <w:rsid w:val="007057B8"/>
    <w:rsid w:val="00771C32"/>
    <w:rsid w:val="00772C6D"/>
    <w:rsid w:val="007744D5"/>
    <w:rsid w:val="007800ED"/>
    <w:rsid w:val="007B7468"/>
    <w:rsid w:val="008078AA"/>
    <w:rsid w:val="00822ABE"/>
    <w:rsid w:val="008249EC"/>
    <w:rsid w:val="008443C0"/>
    <w:rsid w:val="0086154B"/>
    <w:rsid w:val="00874E54"/>
    <w:rsid w:val="00882F15"/>
    <w:rsid w:val="008879EB"/>
    <w:rsid w:val="008A0648"/>
    <w:rsid w:val="008C2678"/>
    <w:rsid w:val="008C602C"/>
    <w:rsid w:val="008D1DB9"/>
    <w:rsid w:val="00923DD6"/>
    <w:rsid w:val="0095067A"/>
    <w:rsid w:val="00952D64"/>
    <w:rsid w:val="00965863"/>
    <w:rsid w:val="0097584F"/>
    <w:rsid w:val="009C11CF"/>
    <w:rsid w:val="009D0B28"/>
    <w:rsid w:val="009E073B"/>
    <w:rsid w:val="009E514A"/>
    <w:rsid w:val="00A042EA"/>
    <w:rsid w:val="00A07525"/>
    <w:rsid w:val="00A16856"/>
    <w:rsid w:val="00A2618D"/>
    <w:rsid w:val="00A4083E"/>
    <w:rsid w:val="00A57421"/>
    <w:rsid w:val="00A63781"/>
    <w:rsid w:val="00A7394D"/>
    <w:rsid w:val="00A9406B"/>
    <w:rsid w:val="00AA31B0"/>
    <w:rsid w:val="00AB5173"/>
    <w:rsid w:val="00AC461D"/>
    <w:rsid w:val="00AD3734"/>
    <w:rsid w:val="00AF31EA"/>
    <w:rsid w:val="00B01108"/>
    <w:rsid w:val="00B058F6"/>
    <w:rsid w:val="00B06A19"/>
    <w:rsid w:val="00B13EFA"/>
    <w:rsid w:val="00B41013"/>
    <w:rsid w:val="00B73064"/>
    <w:rsid w:val="00B92209"/>
    <w:rsid w:val="00BA43D2"/>
    <w:rsid w:val="00BA4CC7"/>
    <w:rsid w:val="00BB16FB"/>
    <w:rsid w:val="00BD19F2"/>
    <w:rsid w:val="00BE7A9F"/>
    <w:rsid w:val="00C22331"/>
    <w:rsid w:val="00C2610B"/>
    <w:rsid w:val="00C27F8A"/>
    <w:rsid w:val="00C32077"/>
    <w:rsid w:val="00C32213"/>
    <w:rsid w:val="00C40AAD"/>
    <w:rsid w:val="00C7231D"/>
    <w:rsid w:val="00C75ACB"/>
    <w:rsid w:val="00CA113B"/>
    <w:rsid w:val="00CC131C"/>
    <w:rsid w:val="00CC6F8E"/>
    <w:rsid w:val="00CE1770"/>
    <w:rsid w:val="00CE4D11"/>
    <w:rsid w:val="00CF73A0"/>
    <w:rsid w:val="00D12DFE"/>
    <w:rsid w:val="00D52B2B"/>
    <w:rsid w:val="00D551BF"/>
    <w:rsid w:val="00D57F83"/>
    <w:rsid w:val="00D70218"/>
    <w:rsid w:val="00D9235B"/>
    <w:rsid w:val="00DA40EA"/>
    <w:rsid w:val="00DB61D9"/>
    <w:rsid w:val="00DC09E8"/>
    <w:rsid w:val="00DE1987"/>
    <w:rsid w:val="00E021DE"/>
    <w:rsid w:val="00E061F8"/>
    <w:rsid w:val="00E329B6"/>
    <w:rsid w:val="00E34AF8"/>
    <w:rsid w:val="00E760D6"/>
    <w:rsid w:val="00E9637C"/>
    <w:rsid w:val="00ED2D6E"/>
    <w:rsid w:val="00EF4BAF"/>
    <w:rsid w:val="00F035F9"/>
    <w:rsid w:val="00F13F9E"/>
    <w:rsid w:val="00F538F7"/>
    <w:rsid w:val="00F97195"/>
    <w:rsid w:val="00FB75ED"/>
    <w:rsid w:val="00FD6AAA"/>
    <w:rsid w:val="00FE02D2"/>
    <w:rsid w:val="00FE6DB0"/>
    <w:rsid w:val="00FF702F"/>
    <w:rsid w:val="00FF77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988C068"/>
  <w15:chartTrackingRefBased/>
  <w15:docId w15:val="{695FBDA5-27CE-421B-9D7F-CC5DF08990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BA4CC7"/>
    <w:pPr>
      <w:spacing w:after="200" w:line="276" w:lineRule="auto"/>
    </w:pPr>
    <w:rPr>
      <w:rFonts w:ascii="Calibri" w:eastAsia="Calibri" w:hAnsi="Calibri" w:cs="Times New Roman"/>
      <w:kern w:val="0"/>
      <w14:ligatures w14:val="none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customStyle="1" w:styleId="Skyripavadinimai">
    <w:name w:val="Skyrių pavadinimai"/>
    <w:basedOn w:val="prastasis"/>
    <w:link w:val="SkyripavadinimaiDiagrama"/>
    <w:autoRedefine/>
    <w:qFormat/>
    <w:rsid w:val="000C4FEA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  <w:jc w:val="center"/>
    </w:pPr>
    <w:rPr>
      <w:rFonts w:asciiTheme="minorHAnsi" w:eastAsiaTheme="minorHAnsi" w:hAnsiTheme="minorHAnsi" w:cstheme="minorBidi"/>
      <w:b/>
      <w:bCs/>
      <w:kern w:val="2"/>
      <w14:ligatures w14:val="standardContextual"/>
    </w:rPr>
  </w:style>
  <w:style w:type="character" w:customStyle="1" w:styleId="SkyripavadinimaiDiagrama">
    <w:name w:val="Skyrių pavadinimai Diagrama"/>
    <w:basedOn w:val="Numatytasispastraiposriftas"/>
    <w:link w:val="Skyripavadinimai"/>
    <w:rsid w:val="000C4FEA"/>
    <w:rPr>
      <w:b/>
      <w:bCs/>
    </w:rPr>
  </w:style>
  <w:style w:type="paragraph" w:customStyle="1" w:styleId="tekstas">
    <w:name w:val="tekstas"/>
    <w:link w:val="tekstasDiagrama"/>
    <w:qFormat/>
    <w:rsid w:val="007B7468"/>
    <w:pPr>
      <w:tabs>
        <w:tab w:val="left" w:pos="1134"/>
      </w:tabs>
      <w:autoSpaceDN w:val="0"/>
      <w:spacing w:after="0" w:line="276" w:lineRule="auto"/>
      <w:ind w:firstLine="709"/>
      <w:jc w:val="both"/>
      <w:textAlignment w:val="baseline"/>
    </w:pPr>
    <w:rPr>
      <w:szCs w:val="24"/>
    </w:rPr>
  </w:style>
  <w:style w:type="character" w:customStyle="1" w:styleId="tekstasDiagrama">
    <w:name w:val="tekstas Diagrama"/>
    <w:basedOn w:val="Numatytasispastraiposriftas"/>
    <w:link w:val="tekstas"/>
    <w:rsid w:val="007B7468"/>
    <w:rPr>
      <w:szCs w:val="24"/>
    </w:rPr>
  </w:style>
  <w:style w:type="paragraph" w:customStyle="1" w:styleId="Skyrius">
    <w:name w:val="Skyrius"/>
    <w:basedOn w:val="prastasis"/>
    <w:link w:val="SkyriusDiagrama"/>
    <w:autoRedefine/>
    <w:qFormat/>
    <w:rsid w:val="000F6C07"/>
    <w:pPr>
      <w:spacing w:after="0" w:line="300" w:lineRule="auto"/>
      <w:ind w:left="697"/>
      <w:jc w:val="center"/>
    </w:pPr>
    <w:rPr>
      <w:rFonts w:ascii="Times New Roman" w:eastAsiaTheme="minorHAnsi" w:hAnsi="Times New Roman"/>
      <w:b/>
      <w:kern w:val="2"/>
      <w:sz w:val="28"/>
      <w:szCs w:val="24"/>
      <w14:ligatures w14:val="standardContextual"/>
    </w:rPr>
  </w:style>
  <w:style w:type="character" w:customStyle="1" w:styleId="SkyriusDiagrama">
    <w:name w:val="Skyrius Diagrama"/>
    <w:basedOn w:val="Numatytasispastraiposriftas"/>
    <w:link w:val="Skyrius"/>
    <w:rsid w:val="000F6C07"/>
    <w:rPr>
      <w:rFonts w:ascii="Times New Roman" w:hAnsi="Times New Roman" w:cs="Times New Roman"/>
      <w:b/>
      <w:sz w:val="28"/>
      <w:szCs w:val="24"/>
    </w:rPr>
  </w:style>
  <w:style w:type="paragraph" w:customStyle="1" w:styleId="Default">
    <w:name w:val="Default"/>
    <w:rsid w:val="00BA4CC7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kern w:val="0"/>
      <w:sz w:val="24"/>
      <w:szCs w:val="24"/>
      <w14:ligatures w14:val="none"/>
    </w:rPr>
  </w:style>
  <w:style w:type="paragraph" w:customStyle="1" w:styleId="Linija">
    <w:name w:val="Linija"/>
    <w:basedOn w:val="prastasis"/>
    <w:rsid w:val="00BA4CC7"/>
    <w:pPr>
      <w:suppressAutoHyphens/>
      <w:autoSpaceDE w:val="0"/>
      <w:autoSpaceDN w:val="0"/>
      <w:adjustRightInd w:val="0"/>
      <w:spacing w:after="0" w:line="297" w:lineRule="auto"/>
      <w:jc w:val="center"/>
    </w:pPr>
    <w:rPr>
      <w:rFonts w:ascii="Times New Roman" w:eastAsia="Times New Roman" w:hAnsi="Times New Roman"/>
      <w:color w:val="000000"/>
      <w:sz w:val="12"/>
      <w:szCs w:val="12"/>
    </w:rPr>
  </w:style>
  <w:style w:type="paragraph" w:customStyle="1" w:styleId="Patvirtinta">
    <w:name w:val="Patvirtinta"/>
    <w:basedOn w:val="prastasis"/>
    <w:rsid w:val="00BA4CC7"/>
    <w:pPr>
      <w:keepLines/>
      <w:tabs>
        <w:tab w:val="left" w:pos="1304"/>
        <w:tab w:val="left" w:pos="1457"/>
        <w:tab w:val="left" w:pos="1604"/>
        <w:tab w:val="left" w:pos="1757"/>
      </w:tabs>
      <w:suppressAutoHyphens/>
      <w:autoSpaceDE w:val="0"/>
      <w:autoSpaceDN w:val="0"/>
      <w:adjustRightInd w:val="0"/>
      <w:spacing w:after="0" w:line="288" w:lineRule="auto"/>
      <w:ind w:left="5953"/>
      <w:textAlignment w:val="center"/>
    </w:pPr>
    <w:rPr>
      <w:rFonts w:ascii="Times New Roman" w:eastAsia="Times New Roman" w:hAnsi="Times New Roman"/>
      <w:color w:val="000000"/>
      <w:sz w:val="20"/>
      <w:szCs w:val="20"/>
    </w:rPr>
  </w:style>
  <w:style w:type="paragraph" w:styleId="Sraopastraipa">
    <w:name w:val="List Paragraph"/>
    <w:aliases w:val="Buletai,Bullet EY,List Paragraph21,List Paragraph1,List Paragraph2,lp1,Bullet 1,Use Case List Paragraph,Numbering,ERP-List Paragraph,List Paragraph11,List Paragraph111,Paragraph,List Paragraph Red,Sąrašo pastraipa.Bullet,Lentele,List L1"/>
    <w:basedOn w:val="prastasis"/>
    <w:link w:val="SraopastraipaDiagrama"/>
    <w:uiPriority w:val="34"/>
    <w:qFormat/>
    <w:rsid w:val="00C32213"/>
    <w:pPr>
      <w:ind w:left="720"/>
      <w:contextualSpacing/>
    </w:pPr>
  </w:style>
  <w:style w:type="character" w:customStyle="1" w:styleId="SraopastraipaDiagrama">
    <w:name w:val="Sąrašo pastraipa Diagrama"/>
    <w:aliases w:val="Buletai Diagrama,Bullet EY Diagrama,List Paragraph21 Diagrama,List Paragraph1 Diagrama,List Paragraph2 Diagrama,lp1 Diagrama,Bullet 1 Diagrama,Use Case List Paragraph Diagrama,Numbering Diagrama,ERP-List Paragraph Diagrama"/>
    <w:basedOn w:val="Numatytasispastraiposriftas"/>
    <w:link w:val="Sraopastraipa"/>
    <w:uiPriority w:val="34"/>
    <w:qFormat/>
    <w:locked/>
    <w:rsid w:val="006C0ACB"/>
    <w:rPr>
      <w:rFonts w:ascii="Calibri" w:eastAsia="Calibri" w:hAnsi="Calibri" w:cs="Times New Roman"/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microsoft.com/office/2007/relationships/hdphoto" Target="media/hdphoto1.wdp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A3FF85F-054A-4E7E-9934-F90C9B0FD5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687</Words>
  <Characters>392</Characters>
  <Application>Microsoft Office Word</Application>
  <DocSecurity>0</DocSecurity>
  <Lines>3</Lines>
  <Paragraphs>2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Asta Čiulkinienė</dc:creator>
  <cp:lastModifiedBy>Asta Čiulkinienė</cp:lastModifiedBy>
  <cp:revision>2</cp:revision>
  <dcterms:created xsi:type="dcterms:W3CDTF">2026-07-13T15:04:00Z</dcterms:created>
  <dcterms:modified xsi:type="dcterms:W3CDTF">2026-07-13T15:04:00Z</dcterms:modified>
</cp:coreProperties>
</file>